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93" w:rsidRDefault="00114193">
      <w:pPr>
        <w:jc w:val="right"/>
        <w:rPr>
          <w:rFonts w:ascii="Arial Narrow" w:eastAsia="Arial Narrow" w:hAnsi="Arial Narrow" w:cs="Arial Narrow"/>
          <w:b/>
          <w:sz w:val="22"/>
          <w:szCs w:val="22"/>
        </w:rPr>
      </w:pPr>
    </w:p>
    <w:p w:rsidR="00EB5F99" w:rsidRDefault="00392049">
      <w:pPr>
        <w:jc w:val="right"/>
        <w:rPr>
          <w:rFonts w:ascii="Arial Narrow" w:eastAsia="Arial Narrow" w:hAnsi="Arial Narrow" w:cs="Arial Narrow"/>
          <w:b/>
          <w:sz w:val="22"/>
          <w:szCs w:val="22"/>
        </w:rPr>
      </w:pPr>
      <w:r>
        <w:rPr>
          <w:rFonts w:ascii="Arial Narrow" w:eastAsia="Arial Narrow" w:hAnsi="Arial Narrow" w:cs="Arial Narrow"/>
          <w:b/>
          <w:sz w:val="22"/>
          <w:szCs w:val="22"/>
        </w:rPr>
        <w:t>LAMPIRAN A</w:t>
      </w:r>
    </w:p>
    <w:p w:rsidR="00EB5F99" w:rsidRDefault="00392049">
      <w:pPr>
        <w:jc w:val="center"/>
        <w:rPr>
          <w:rFonts w:ascii="Arial Narrow" w:eastAsia="Arial Narrow" w:hAnsi="Arial Narrow" w:cs="Arial Narrow"/>
          <w:b/>
          <w:sz w:val="22"/>
          <w:szCs w:val="22"/>
        </w:rPr>
      </w:pPr>
      <w:r>
        <w:rPr>
          <w:rFonts w:ascii="Arial Narrow" w:eastAsia="Arial Narrow" w:hAnsi="Arial Narrow" w:cs="Arial Narrow"/>
          <w:b/>
          <w:sz w:val="22"/>
          <w:szCs w:val="22"/>
        </w:rPr>
        <w:t>SURAT AKUAN KAKITANGAN UNIVERSITI YANG TERLIBAT DALAM PEROLEHAN</w:t>
      </w:r>
    </w:p>
    <w:p w:rsidR="00EB5F99" w:rsidRDefault="00EB5F99">
      <w:pPr>
        <w:rPr>
          <w:rFonts w:ascii="Arial Narrow" w:eastAsia="Arial Narrow" w:hAnsi="Arial Narrow" w:cs="Arial Narrow"/>
          <w:sz w:val="22"/>
          <w:szCs w:val="22"/>
        </w:rPr>
      </w:pPr>
    </w:p>
    <w:p w:rsidR="00EB5F99" w:rsidRDefault="00EB5F99">
      <w:pPr>
        <w:jc w:val="both"/>
        <w:rPr>
          <w:rFonts w:ascii="Arial Narrow" w:eastAsia="Arial Narrow" w:hAnsi="Arial Narrow" w:cs="Arial Narrow"/>
          <w:sz w:val="22"/>
          <w:szCs w:val="22"/>
        </w:rPr>
      </w:pPr>
    </w:p>
    <w:p w:rsidR="00EB5F99" w:rsidRDefault="00392049">
      <w:pPr>
        <w:spacing w:line="360" w:lineRule="auto"/>
        <w:ind w:right="29"/>
        <w:jc w:val="both"/>
        <w:rPr>
          <w:rFonts w:ascii="Arial Narrow" w:eastAsia="Arial Narrow" w:hAnsi="Arial Narrow" w:cs="Arial Narrow"/>
          <w:sz w:val="22"/>
          <w:szCs w:val="22"/>
        </w:rPr>
      </w:pPr>
      <w:r>
        <w:rPr>
          <w:rFonts w:ascii="Arial Narrow" w:eastAsia="Arial Narrow" w:hAnsi="Arial Narrow" w:cs="Arial Narrow"/>
          <w:sz w:val="22"/>
          <w:szCs w:val="22"/>
        </w:rPr>
        <w:t xml:space="preserve">Saya, ...........…………….................................. No. Kad Pengenalan ………………………….............. adalah dengan sesungguhnya dan sebenarnya mengisytiharkan bahawa: </w:t>
      </w:r>
    </w:p>
    <w:p w:rsidR="00EB5F99" w:rsidRDefault="00EB5F99">
      <w:pPr>
        <w:spacing w:line="276" w:lineRule="auto"/>
        <w:ind w:left="630" w:right="29" w:hanging="630"/>
        <w:jc w:val="both"/>
        <w:rPr>
          <w:rFonts w:ascii="Arial Narrow" w:eastAsia="Arial Narrow" w:hAnsi="Arial Narrow" w:cs="Arial Narrow"/>
          <w:sz w:val="22"/>
          <w:szCs w:val="22"/>
        </w:rPr>
      </w:pP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 xml:space="preserve">Saya tidak akan melibatkan diri saya dalam mana-mana amalan rasuah dengan mana-mana pihak yang terlibat sama ada secara langsung atau tidak langsung dalam perolehan;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Saya tidak akan bersubahat dengan mana-mana pihak yang boleh menjejask</w:t>
      </w:r>
      <w:bookmarkStart w:id="0" w:name="_GoBack"/>
      <w:bookmarkEnd w:id="0"/>
      <w:r>
        <w:rPr>
          <w:rFonts w:ascii="Arial Narrow" w:eastAsia="Arial Narrow" w:hAnsi="Arial Narrow" w:cs="Arial Narrow"/>
          <w:sz w:val="22"/>
          <w:szCs w:val="22"/>
        </w:rPr>
        <w:t xml:space="preserve">an ketelusan dan keadilan semasa mana-mana proses perolehan dan semasa tempoh pelaksanaan kontrak;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Sekiranya terdapat sebarang percubaan rasuah daripada mana-mana pihak, saya akan membuat aduan dengan segera ke pejabat Suruhanjaya Pencegahan Rasuah Malaysia (SPRM) atau balai polis yang berhampiran. Saya sedar bahawa kegagalan saya berbuat demikian adalah merupakan satu kesalahan di bawah seksyen 25 (1) Akta Suruhanjaya Pencegahan Rasuah Malaysia 2009 [Akta 694] dan boleh dihukum di bawah seksyen 25 (2) akta yang sama, apabila disabitkan boleh didenda tidak melebihi RM100,000 atau penjara selama tempoh tidak melebihi 10 tahun atau kedua-duanya;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 xml:space="preserve">Saya sesungguhnya faham bahawa kegagalan saya mematuhi perkara i, ii dan iii dalam Surat Akuan ini boleh menyebabkan saya didakwa bagi kesalahan* di bawah Akta Suruhanjaya Pencegahan Rasuah Malaysia 2009 [Akta 694] dan Kanun Keseksaan [Akta 574] serta boleh dihukum di bawah undang-undang masing-masing;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 xml:space="preserve">Saya akan mengisytiharkan dengan segera kepada Ketua Jabatan sekiranya terdapat mana-mana anggota atau keluarga terdekat yang mempunyai apa-apa kepentingan dalam mana-mana urusan perolehan yang dikendalikan oleh saya;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r>
        <w:rPr>
          <w:rFonts w:ascii="Arial Narrow" w:eastAsia="Arial Narrow" w:hAnsi="Arial Narrow" w:cs="Arial Narrow"/>
          <w:sz w:val="22"/>
          <w:szCs w:val="22"/>
        </w:rPr>
        <w:t xml:space="preserve">Saya tidak akan mendedahkan apa-apa maklumat sulit berkaitan perolehan Kerajaan kepada mana-mana pihak selaras dengan Seksyen 8(1) Akta Rahsia Rasmi 1972 [Akta 88]; dan </w:t>
      </w:r>
    </w:p>
    <w:p w:rsidR="00EB5F99" w:rsidRDefault="00392049">
      <w:pPr>
        <w:numPr>
          <w:ilvl w:val="0"/>
          <w:numId w:val="1"/>
        </w:numPr>
        <w:spacing w:line="276" w:lineRule="auto"/>
        <w:ind w:left="720" w:right="29" w:hanging="630"/>
        <w:jc w:val="both"/>
        <w:rPr>
          <w:rFonts w:ascii="Arial Narrow" w:eastAsia="Arial Narrow" w:hAnsi="Arial Narrow" w:cs="Arial Narrow"/>
          <w:sz w:val="22"/>
          <w:szCs w:val="22"/>
        </w:rPr>
      </w:pPr>
      <w:bookmarkStart w:id="1" w:name="_heading=h.gjdgxs" w:colFirst="0" w:colLast="0"/>
      <w:bookmarkEnd w:id="1"/>
      <w:r>
        <w:rPr>
          <w:rFonts w:ascii="Arial Narrow" w:eastAsia="Arial Narrow" w:hAnsi="Arial Narrow" w:cs="Arial Narrow"/>
          <w:sz w:val="22"/>
          <w:szCs w:val="22"/>
        </w:rPr>
        <w:t xml:space="preserve">Saya sesungguhnya faham bahawa jika saya melanggar mana-mana terma dalam Surat Akuan ini, saya juga boleh dikenakan tindakan di bawah </w:t>
      </w:r>
      <w:r w:rsidRPr="001552C3">
        <w:rPr>
          <w:rFonts w:ascii="Arial Narrow" w:eastAsia="Arial Narrow" w:hAnsi="Arial Narrow" w:cs="Arial Narrow"/>
          <w:sz w:val="22"/>
          <w:szCs w:val="22"/>
        </w:rPr>
        <w:t>Akta Badan-Badan Berkanun (Tatatertib Dan Surcaj) 2000.</w:t>
      </w:r>
    </w:p>
    <w:p w:rsidR="00EB5F99" w:rsidRDefault="00EB5F99">
      <w:pPr>
        <w:spacing w:line="360" w:lineRule="auto"/>
        <w:ind w:left="630" w:right="29" w:hanging="630"/>
        <w:rPr>
          <w:rFonts w:ascii="Arial Narrow" w:eastAsia="Arial Narrow" w:hAnsi="Arial Narrow" w:cs="Arial Narrow"/>
          <w:sz w:val="22"/>
          <w:szCs w:val="22"/>
        </w:rPr>
      </w:pPr>
    </w:p>
    <w:p w:rsidR="00EB5F99" w:rsidRDefault="00EB5F99">
      <w:pPr>
        <w:spacing w:line="360" w:lineRule="auto"/>
        <w:rPr>
          <w:rFonts w:ascii="Arial Narrow" w:eastAsia="Arial Narrow" w:hAnsi="Arial Narrow" w:cs="Arial Narrow"/>
          <w:sz w:val="22"/>
          <w:szCs w:val="22"/>
        </w:rPr>
      </w:pPr>
    </w:p>
    <w:p w:rsidR="00EB5F99" w:rsidRDefault="00392049">
      <w:pPr>
        <w:rPr>
          <w:rFonts w:ascii="Arial Narrow" w:eastAsia="Arial Narrow" w:hAnsi="Arial Narrow" w:cs="Arial Narrow"/>
          <w:b/>
          <w:sz w:val="22"/>
          <w:szCs w:val="22"/>
        </w:rPr>
      </w:pPr>
      <w:r>
        <w:rPr>
          <w:rFonts w:ascii="Arial Narrow" w:eastAsia="Arial Narrow" w:hAnsi="Arial Narrow" w:cs="Arial Narrow"/>
          <w:sz w:val="22"/>
          <w:szCs w:val="22"/>
        </w:rPr>
        <w:t>Nama</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r>
        <w:rPr>
          <w:rFonts w:ascii="Arial Narrow" w:eastAsia="Arial Narrow" w:hAnsi="Arial Narrow" w:cs="Arial Narrow"/>
          <w:sz w:val="22"/>
          <w:szCs w:val="22"/>
        </w:rPr>
        <w:tab/>
      </w:r>
      <w:r>
        <w:rPr>
          <w:rFonts w:ascii="Arial Narrow" w:eastAsia="Arial Narrow" w:hAnsi="Arial Narrow" w:cs="Arial Narrow"/>
          <w:sz w:val="22"/>
          <w:szCs w:val="22"/>
        </w:rPr>
        <w:tab/>
        <w:t>Disaksikan oleh*</w:t>
      </w:r>
      <w:r>
        <w:rPr>
          <w:rFonts w:ascii="Arial Narrow" w:eastAsia="Arial Narrow" w:hAnsi="Arial Narrow" w:cs="Arial Narrow"/>
          <w:sz w:val="22"/>
          <w:szCs w:val="22"/>
        </w:rPr>
        <w:tab/>
      </w:r>
      <w:r>
        <w:rPr>
          <w:rFonts w:ascii="Arial Narrow" w:eastAsia="Arial Narrow" w:hAnsi="Arial Narrow" w:cs="Arial Narrow"/>
          <w:sz w:val="22"/>
          <w:szCs w:val="22"/>
        </w:rPr>
        <w:tab/>
        <w:t>: ……………………...</w:t>
      </w:r>
    </w:p>
    <w:p w:rsidR="00EB5F99" w:rsidRDefault="00EB5F99">
      <w:pPr>
        <w:rPr>
          <w:rFonts w:ascii="Arial Narrow" w:eastAsia="Arial Narrow" w:hAnsi="Arial Narrow" w:cs="Arial Narrow"/>
          <w:sz w:val="22"/>
          <w:szCs w:val="22"/>
        </w:rPr>
      </w:pPr>
    </w:p>
    <w:p w:rsidR="00EB5F99" w:rsidRDefault="00392049">
      <w:pPr>
        <w:spacing w:line="360" w:lineRule="auto"/>
        <w:rPr>
          <w:rFonts w:ascii="Arial Narrow" w:eastAsia="Arial Narrow" w:hAnsi="Arial Narrow" w:cs="Arial Narrow"/>
          <w:b/>
          <w:sz w:val="22"/>
          <w:szCs w:val="22"/>
        </w:rPr>
      </w:pPr>
      <w:r>
        <w:rPr>
          <w:rFonts w:ascii="Arial Narrow" w:eastAsia="Arial Narrow" w:hAnsi="Arial Narrow" w:cs="Arial Narrow"/>
          <w:sz w:val="22"/>
          <w:szCs w:val="22"/>
        </w:rPr>
        <w:t>No. Kad Pengenalan</w:t>
      </w:r>
      <w:r>
        <w:rPr>
          <w:rFonts w:ascii="Arial Narrow" w:eastAsia="Arial Narrow" w:hAnsi="Arial Narrow" w:cs="Arial Narrow"/>
          <w:sz w:val="22"/>
          <w:szCs w:val="22"/>
        </w:rPr>
        <w:tab/>
      </w:r>
      <w:r>
        <w:rPr>
          <w:rFonts w:ascii="Arial Narrow" w:eastAsia="Arial Narrow" w:hAnsi="Arial Narrow" w:cs="Arial Narrow"/>
          <w:sz w:val="22"/>
          <w:szCs w:val="22"/>
        </w:rPr>
        <w:tab/>
        <w:t xml:space="preserve">: ………………………... </w:t>
      </w:r>
      <w:r>
        <w:rPr>
          <w:rFonts w:ascii="Arial Narrow" w:eastAsia="Arial Narrow" w:hAnsi="Arial Narrow" w:cs="Arial Narrow"/>
          <w:sz w:val="22"/>
          <w:szCs w:val="22"/>
        </w:rPr>
        <w:tab/>
      </w:r>
      <w:r>
        <w:rPr>
          <w:rFonts w:ascii="Arial Narrow" w:eastAsia="Arial Narrow" w:hAnsi="Arial Narrow" w:cs="Arial Narrow"/>
          <w:sz w:val="22"/>
          <w:szCs w:val="22"/>
        </w:rPr>
        <w:tab/>
        <w:t>No. Kad Pengenalan</w:t>
      </w:r>
      <w:r>
        <w:rPr>
          <w:rFonts w:ascii="Arial Narrow" w:eastAsia="Arial Narrow" w:hAnsi="Arial Narrow" w:cs="Arial Narrow"/>
          <w:sz w:val="22"/>
          <w:szCs w:val="22"/>
        </w:rPr>
        <w:tab/>
        <w:t>: ……………………….</w:t>
      </w:r>
    </w:p>
    <w:p w:rsidR="00EB5F99" w:rsidRDefault="00392049">
      <w:pPr>
        <w:spacing w:line="360" w:lineRule="auto"/>
        <w:rPr>
          <w:rFonts w:ascii="Arial Narrow" w:eastAsia="Arial Narrow" w:hAnsi="Arial Narrow" w:cs="Arial Narrow"/>
          <w:sz w:val="22"/>
          <w:szCs w:val="22"/>
        </w:rPr>
      </w:pPr>
      <w:r>
        <w:rPr>
          <w:rFonts w:ascii="Arial Narrow" w:eastAsia="Arial Narrow" w:hAnsi="Arial Narrow" w:cs="Arial Narrow"/>
          <w:sz w:val="22"/>
          <w:szCs w:val="22"/>
        </w:rPr>
        <w:t>Tandatangan</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r>
        <w:rPr>
          <w:rFonts w:ascii="Arial Narrow" w:eastAsia="Arial Narrow" w:hAnsi="Arial Narrow" w:cs="Arial Narrow"/>
          <w:sz w:val="22"/>
          <w:szCs w:val="22"/>
        </w:rPr>
        <w:tab/>
      </w:r>
      <w:r>
        <w:rPr>
          <w:rFonts w:ascii="Arial Narrow" w:eastAsia="Arial Narrow" w:hAnsi="Arial Narrow" w:cs="Arial Narrow"/>
          <w:sz w:val="22"/>
          <w:szCs w:val="22"/>
        </w:rPr>
        <w:tab/>
        <w:t>Tandatangan</w:t>
      </w:r>
      <w:r>
        <w:rPr>
          <w:rFonts w:ascii="Arial Narrow" w:eastAsia="Arial Narrow" w:hAnsi="Arial Narrow" w:cs="Arial Narrow"/>
          <w:sz w:val="22"/>
          <w:szCs w:val="22"/>
        </w:rPr>
        <w:tab/>
      </w:r>
      <w:r>
        <w:rPr>
          <w:rFonts w:ascii="Arial Narrow" w:eastAsia="Arial Narrow" w:hAnsi="Arial Narrow" w:cs="Arial Narrow"/>
          <w:sz w:val="22"/>
          <w:szCs w:val="22"/>
        </w:rPr>
        <w:tab/>
        <w:t>: ……………………….</w:t>
      </w:r>
    </w:p>
    <w:p w:rsidR="00EB5F99" w:rsidRDefault="00392049">
      <w:pPr>
        <w:spacing w:line="360" w:lineRule="auto"/>
        <w:rPr>
          <w:rFonts w:ascii="Arial Narrow" w:eastAsia="Arial Narrow" w:hAnsi="Arial Narrow" w:cs="Arial Narrow"/>
          <w:b/>
          <w:sz w:val="22"/>
          <w:szCs w:val="22"/>
        </w:rPr>
      </w:pPr>
      <w:r>
        <w:rPr>
          <w:rFonts w:ascii="Arial Narrow" w:eastAsia="Arial Narrow" w:hAnsi="Arial Narrow" w:cs="Arial Narrow"/>
          <w:sz w:val="22"/>
          <w:szCs w:val="22"/>
        </w:rPr>
        <w:t>Jawatan</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r>
        <w:rPr>
          <w:rFonts w:ascii="Arial Narrow" w:eastAsia="Arial Narrow" w:hAnsi="Arial Narrow" w:cs="Arial Narrow"/>
          <w:sz w:val="22"/>
          <w:szCs w:val="22"/>
        </w:rPr>
        <w:tab/>
      </w:r>
      <w:r>
        <w:rPr>
          <w:rFonts w:ascii="Arial Narrow" w:eastAsia="Arial Narrow" w:hAnsi="Arial Narrow" w:cs="Arial Narrow"/>
          <w:sz w:val="22"/>
          <w:szCs w:val="22"/>
        </w:rPr>
        <w:tab/>
        <w:t>Jawatan</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p>
    <w:p w:rsidR="00EB5F99" w:rsidRDefault="00392049">
      <w:pPr>
        <w:spacing w:line="360" w:lineRule="auto"/>
        <w:rPr>
          <w:rFonts w:ascii="Arial Narrow" w:eastAsia="Arial Narrow" w:hAnsi="Arial Narrow" w:cs="Arial Narrow"/>
          <w:sz w:val="22"/>
          <w:szCs w:val="22"/>
        </w:rPr>
      </w:pPr>
      <w:r>
        <w:rPr>
          <w:rFonts w:ascii="Arial Narrow" w:eastAsia="Arial Narrow" w:hAnsi="Arial Narrow" w:cs="Arial Narrow"/>
          <w:sz w:val="22"/>
          <w:szCs w:val="22"/>
        </w:rPr>
        <w:t>Tarikh</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r>
        <w:rPr>
          <w:rFonts w:ascii="Arial Narrow" w:eastAsia="Arial Narrow" w:hAnsi="Arial Narrow" w:cs="Arial Narrow"/>
          <w:sz w:val="22"/>
          <w:szCs w:val="22"/>
        </w:rPr>
        <w:tab/>
      </w:r>
      <w:r>
        <w:rPr>
          <w:rFonts w:ascii="Arial Narrow" w:eastAsia="Arial Narrow" w:hAnsi="Arial Narrow" w:cs="Arial Narrow"/>
          <w:sz w:val="22"/>
          <w:szCs w:val="22"/>
        </w:rPr>
        <w:tab/>
        <w:t>Tarikh</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t>: ……………………….</w:t>
      </w:r>
    </w:p>
    <w:p w:rsidR="00EB5F99" w:rsidRDefault="00EB5F99">
      <w:pPr>
        <w:spacing w:line="360" w:lineRule="auto"/>
        <w:rPr>
          <w:rFonts w:ascii="Arial Narrow" w:eastAsia="Arial Narrow" w:hAnsi="Arial Narrow" w:cs="Arial Narrow"/>
          <w:b/>
          <w:sz w:val="22"/>
          <w:szCs w:val="22"/>
        </w:rPr>
      </w:pPr>
    </w:p>
    <w:p w:rsidR="00EB5F99" w:rsidRDefault="00392049">
      <w:pPr>
        <w:pBdr>
          <w:top w:val="nil"/>
          <w:left w:val="nil"/>
          <w:bottom w:val="nil"/>
          <w:right w:val="nil"/>
          <w:between w:val="nil"/>
        </w:pBdr>
        <w:spacing w:line="276" w:lineRule="auto"/>
        <w:rPr>
          <w:rFonts w:ascii="Arial Narrow" w:eastAsia="Arial Narrow" w:hAnsi="Arial Narrow" w:cs="Arial Narrow"/>
          <w:color w:val="000000"/>
        </w:rPr>
      </w:pPr>
      <w:r>
        <w:rPr>
          <w:rFonts w:ascii="Arial Narrow" w:eastAsia="Arial Narrow" w:hAnsi="Arial Narrow" w:cs="Arial Narrow"/>
          <w:color w:val="000000"/>
        </w:rPr>
        <w:t xml:space="preserve">Catatan: </w:t>
      </w:r>
    </w:p>
    <w:p w:rsidR="00EB5F99" w:rsidRDefault="00392049">
      <w:pPr>
        <w:pBdr>
          <w:top w:val="nil"/>
          <w:left w:val="nil"/>
          <w:bottom w:val="nil"/>
          <w:right w:val="nil"/>
          <w:between w:val="nil"/>
        </w:pBdr>
        <w:spacing w:line="276" w:lineRule="auto"/>
        <w:ind w:left="990" w:hanging="270"/>
        <w:rPr>
          <w:rFonts w:ascii="Arial Narrow" w:eastAsia="Arial Narrow" w:hAnsi="Arial Narrow" w:cs="Arial Narrow"/>
          <w:color w:val="000000"/>
        </w:rPr>
      </w:pPr>
      <w:r>
        <w:rPr>
          <w:rFonts w:ascii="Arial Narrow" w:eastAsia="Arial Narrow" w:hAnsi="Arial Narrow" w:cs="Arial Narrow"/>
          <w:color w:val="000000"/>
        </w:rPr>
        <w:t xml:space="preserve">(i) *termasuk kesalahan ditetapkan dalam Jadual (Perenggan 3(a), takrif “kesalahan ditetapkan”) Akta Suruhanjaya Pencegahan Rasuah Malaysia 2009 [Akta 694] yang boleh dihukum di bawah Kanun Keseksaan. </w:t>
      </w:r>
    </w:p>
    <w:p w:rsidR="00EB5F99" w:rsidRDefault="00392049">
      <w:pPr>
        <w:pBdr>
          <w:top w:val="nil"/>
          <w:left w:val="nil"/>
          <w:bottom w:val="nil"/>
          <w:right w:val="nil"/>
          <w:between w:val="nil"/>
        </w:pBdr>
        <w:spacing w:after="200" w:line="276" w:lineRule="auto"/>
        <w:ind w:left="720"/>
        <w:rPr>
          <w:rFonts w:ascii="Arial Narrow" w:eastAsia="Arial Narrow" w:hAnsi="Arial Narrow" w:cs="Arial Narrow"/>
          <w:color w:val="000000"/>
          <w:sz w:val="22"/>
          <w:szCs w:val="22"/>
        </w:rPr>
      </w:pPr>
      <w:r>
        <w:rPr>
          <w:rFonts w:ascii="Arial Narrow" w:eastAsia="Arial Narrow" w:hAnsi="Arial Narrow" w:cs="Arial Narrow"/>
          <w:color w:val="000000"/>
        </w:rPr>
        <w:t>(ii) **disaksikan oleh Ketua Jabatan</w:t>
      </w:r>
    </w:p>
    <w:sectPr w:rsidR="00EB5F99">
      <w:headerReference w:type="default" r:id="rId8"/>
      <w:footerReference w:type="default" r:id="rId9"/>
      <w:pgSz w:w="11909" w:h="16834"/>
      <w:pgMar w:top="426" w:right="720" w:bottom="709"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56" w:rsidRDefault="00346556">
      <w:r>
        <w:separator/>
      </w:r>
    </w:p>
  </w:endnote>
  <w:endnote w:type="continuationSeparator" w:id="0">
    <w:p w:rsidR="00346556" w:rsidRDefault="0034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99" w:rsidRDefault="00392049">
    <w:pPr>
      <w:pBdr>
        <w:top w:val="nil"/>
        <w:left w:val="nil"/>
        <w:bottom w:val="nil"/>
        <w:right w:val="nil"/>
        <w:between w:val="nil"/>
      </w:pBdr>
      <w:tabs>
        <w:tab w:val="center" w:pos="4680"/>
        <w:tab w:val="right" w:pos="9360"/>
      </w:tabs>
      <w:jc w:val="right"/>
      <w:rPr>
        <w:rFonts w:ascii="Arial" w:eastAsia="Arial" w:hAnsi="Arial" w:cs="Arial"/>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346556">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color w:val="000000"/>
      </w:rPr>
      <w:t xml:space="preserve"> |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346556">
      <w:rPr>
        <w:rFonts w:ascii="Arial" w:eastAsia="Arial" w:hAnsi="Arial" w:cs="Arial"/>
        <w:b/>
        <w:noProof/>
        <w:color w:val="000000"/>
      </w:rPr>
      <w:t>1</w:t>
    </w:r>
    <w:r>
      <w:rPr>
        <w:rFonts w:ascii="Arial" w:eastAsia="Arial" w:hAnsi="Arial" w:cs="Arial"/>
        <w:b/>
        <w:color w:val="000000"/>
      </w:rPr>
      <w:fldChar w:fldCharType="end"/>
    </w:r>
  </w:p>
  <w:p w:rsidR="00EB5F99" w:rsidRDefault="00EB5F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56" w:rsidRDefault="00346556">
      <w:r>
        <w:separator/>
      </w:r>
    </w:p>
  </w:footnote>
  <w:footnote w:type="continuationSeparator" w:id="0">
    <w:p w:rsidR="00346556" w:rsidRDefault="00346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99" w:rsidRDefault="00EB5F99">
    <w:pPr>
      <w:pBdr>
        <w:top w:val="nil"/>
        <w:left w:val="nil"/>
        <w:bottom w:val="nil"/>
        <w:right w:val="nil"/>
        <w:between w:val="nil"/>
      </w:pBdr>
      <w:tabs>
        <w:tab w:val="center" w:pos="4680"/>
        <w:tab w:val="right" w:pos="9360"/>
      </w:tabs>
      <w:rPr>
        <w:color w:val="000000"/>
      </w:rPr>
    </w:pPr>
  </w:p>
  <w:tbl>
    <w:tblPr>
      <w:tblpPr w:leftFromText="180" w:rightFromText="180" w:vertAnchor="text"/>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35"/>
      <w:gridCol w:w="3118"/>
      <w:gridCol w:w="1985"/>
      <w:gridCol w:w="3163"/>
    </w:tblGrid>
    <w:tr w:rsidR="00EB5F99" w:rsidTr="003330E5">
      <w:trPr>
        <w:cantSplit/>
        <w:trHeight w:val="170"/>
        <w:tblHeader/>
      </w:trPr>
      <w:tc>
        <w:tcPr>
          <w:tcW w:w="2235" w:type="dxa"/>
          <w:vMerge w:val="restart"/>
          <w:tcBorders>
            <w:top w:val="single" w:sz="18" w:space="0" w:color="777777"/>
            <w:left w:val="single" w:sz="18" w:space="0" w:color="777777"/>
            <w:right w:val="single" w:sz="18" w:space="0" w:color="777777"/>
          </w:tcBorders>
          <w:shd w:val="clear" w:color="auto" w:fill="auto"/>
        </w:tcPr>
        <w:p w:rsidR="00EB5F99" w:rsidRPr="003330E5" w:rsidRDefault="00114193" w:rsidP="003330E5">
          <w:pPr>
            <w:tabs>
              <w:tab w:val="center" w:pos="1287"/>
            </w:tabs>
            <w:spacing w:before="40" w:after="40"/>
            <w:jc w:val="center"/>
            <w:rPr>
              <w:rFonts w:ascii="Arial" w:eastAsia="Arial" w:hAnsi="Arial" w:cs="Arial"/>
              <w:sz w:val="16"/>
              <w:szCs w:val="16"/>
            </w:rPr>
          </w:pPr>
          <w:r>
            <w:rPr>
              <w:noProof/>
              <w:lang w:val="en-MY"/>
            </w:rPr>
            <w:drawing>
              <wp:anchor distT="0" distB="0" distL="0" distR="0" simplePos="0" relativeHeight="251657728" behindDoc="1" locked="0" layoutInCell="1" allowOverlap="1">
                <wp:simplePos x="0" y="0"/>
                <wp:positionH relativeFrom="column">
                  <wp:posOffset>15875</wp:posOffset>
                </wp:positionH>
                <wp:positionV relativeFrom="paragraph">
                  <wp:posOffset>99060</wp:posOffset>
                </wp:positionV>
                <wp:extent cx="1075690" cy="422275"/>
                <wp:effectExtent l="0" t="0" r="0" b="0"/>
                <wp:wrapNone/>
                <wp:docPr id="1" name="image1.jpg" descr="UKM_logo_4C_teks h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UKM_logo_4C_teks hit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690" cy="42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F99" w:rsidRPr="003330E5" w:rsidRDefault="00EB5F99" w:rsidP="003330E5">
          <w:pPr>
            <w:spacing w:before="40" w:after="40"/>
            <w:jc w:val="center"/>
            <w:rPr>
              <w:rFonts w:ascii="Arial" w:eastAsia="Arial" w:hAnsi="Arial" w:cs="Arial"/>
              <w:b/>
            </w:rPr>
          </w:pPr>
        </w:p>
        <w:p w:rsidR="00EB5F99" w:rsidRPr="003330E5" w:rsidRDefault="00EB5F99" w:rsidP="003330E5">
          <w:pPr>
            <w:spacing w:before="40" w:after="40"/>
            <w:jc w:val="center"/>
            <w:rPr>
              <w:rFonts w:ascii="Arial Narrow" w:eastAsia="Arial Narrow" w:hAnsi="Arial Narrow" w:cs="Arial Narrow"/>
              <w:sz w:val="18"/>
              <w:szCs w:val="18"/>
            </w:rPr>
          </w:pPr>
        </w:p>
      </w:tc>
      <w:tc>
        <w:tcPr>
          <w:tcW w:w="3118" w:type="dxa"/>
          <w:tcBorders>
            <w:top w:val="single" w:sz="18" w:space="0" w:color="777777"/>
            <w:left w:val="single" w:sz="18" w:space="0" w:color="777777"/>
            <w:bottom w:val="single" w:sz="18" w:space="0" w:color="777777"/>
            <w:right w:val="single" w:sz="18" w:space="0" w:color="777777"/>
          </w:tcBorders>
          <w:shd w:val="clear" w:color="auto" w:fill="EAF1DD"/>
          <w:vAlign w:val="center"/>
        </w:tcPr>
        <w:p w:rsidR="00EB5F99" w:rsidRPr="003330E5" w:rsidRDefault="00392049" w:rsidP="003330E5">
          <w:pPr>
            <w:spacing w:before="60" w:after="60"/>
            <w:rPr>
              <w:rFonts w:ascii="Arial" w:eastAsia="Arial" w:hAnsi="Arial" w:cs="Arial"/>
              <w:b/>
            </w:rPr>
          </w:pPr>
          <w:r w:rsidRPr="003330E5">
            <w:rPr>
              <w:rFonts w:ascii="Arial" w:eastAsia="Arial" w:hAnsi="Arial" w:cs="Arial"/>
              <w:b/>
            </w:rPr>
            <w:t>UKM-SPKPPP-PP03-BO05</w:t>
          </w:r>
        </w:p>
      </w:tc>
      <w:tc>
        <w:tcPr>
          <w:tcW w:w="1985" w:type="dxa"/>
          <w:tcBorders>
            <w:top w:val="single" w:sz="18" w:space="0" w:color="777777"/>
            <w:left w:val="single" w:sz="18" w:space="0" w:color="777777"/>
            <w:bottom w:val="single" w:sz="18" w:space="0" w:color="777777"/>
            <w:right w:val="single" w:sz="18" w:space="0" w:color="808080"/>
          </w:tcBorders>
          <w:shd w:val="clear" w:color="auto" w:fill="EAF1DD"/>
          <w:vAlign w:val="center"/>
        </w:tcPr>
        <w:p w:rsidR="00EB5F99" w:rsidRPr="003330E5" w:rsidRDefault="00392049" w:rsidP="003330E5">
          <w:pPr>
            <w:spacing w:before="60" w:after="60"/>
            <w:rPr>
              <w:rFonts w:ascii="Arial" w:eastAsia="Arial" w:hAnsi="Arial" w:cs="Arial"/>
              <w:b/>
            </w:rPr>
          </w:pPr>
          <w:r w:rsidRPr="003330E5">
            <w:rPr>
              <w:rFonts w:ascii="Arial" w:eastAsia="Arial" w:hAnsi="Arial" w:cs="Arial"/>
              <w:b/>
            </w:rPr>
            <w:t xml:space="preserve">No. Semakan: </w:t>
          </w:r>
          <w:r w:rsidR="00114193">
            <w:rPr>
              <w:rFonts w:ascii="Arial" w:eastAsia="Arial" w:hAnsi="Arial" w:cs="Arial"/>
              <w:b/>
              <w:color w:val="000000" w:themeColor="text1"/>
            </w:rPr>
            <w:t>00</w:t>
          </w:r>
        </w:p>
      </w:tc>
      <w:tc>
        <w:tcPr>
          <w:tcW w:w="3163" w:type="dxa"/>
          <w:tcBorders>
            <w:top w:val="single" w:sz="18" w:space="0" w:color="777777"/>
            <w:left w:val="single" w:sz="18" w:space="0" w:color="808080"/>
            <w:bottom w:val="single" w:sz="18" w:space="0" w:color="777777"/>
            <w:right w:val="single" w:sz="18" w:space="0" w:color="777777"/>
          </w:tcBorders>
          <w:shd w:val="clear" w:color="auto" w:fill="EAF1DD"/>
          <w:vAlign w:val="center"/>
        </w:tcPr>
        <w:p w:rsidR="00EB5F99" w:rsidRPr="003330E5" w:rsidRDefault="00392049" w:rsidP="003330E5">
          <w:pPr>
            <w:spacing w:before="60" w:after="60"/>
            <w:rPr>
              <w:rFonts w:ascii="Arial" w:eastAsia="Arial" w:hAnsi="Arial" w:cs="Arial"/>
              <w:b/>
            </w:rPr>
          </w:pPr>
          <w:r w:rsidRPr="003330E5">
            <w:rPr>
              <w:rFonts w:ascii="Arial" w:eastAsia="Arial" w:hAnsi="Arial" w:cs="Arial"/>
              <w:b/>
            </w:rPr>
            <w:t xml:space="preserve">Tarikh Kuatkuasa: </w:t>
          </w:r>
          <w:r w:rsidRPr="00114193">
            <w:rPr>
              <w:rFonts w:ascii="Arial" w:eastAsia="Arial" w:hAnsi="Arial" w:cs="Arial"/>
              <w:b/>
              <w:color w:val="000000" w:themeColor="text1"/>
            </w:rPr>
            <w:t>01/01/202</w:t>
          </w:r>
          <w:r w:rsidR="001552C3" w:rsidRPr="00114193">
            <w:rPr>
              <w:rFonts w:ascii="Arial" w:eastAsia="Arial" w:hAnsi="Arial" w:cs="Arial"/>
              <w:b/>
              <w:color w:val="000000" w:themeColor="text1"/>
            </w:rPr>
            <w:t>4</w:t>
          </w:r>
        </w:p>
      </w:tc>
    </w:tr>
    <w:tr w:rsidR="00EB5F99" w:rsidTr="003330E5">
      <w:trPr>
        <w:cantSplit/>
        <w:trHeight w:val="427"/>
        <w:tblHeader/>
      </w:trPr>
      <w:tc>
        <w:tcPr>
          <w:tcW w:w="2235" w:type="dxa"/>
          <w:vMerge/>
          <w:tcBorders>
            <w:top w:val="single" w:sz="18" w:space="0" w:color="777777"/>
            <w:left w:val="single" w:sz="18" w:space="0" w:color="777777"/>
            <w:right w:val="single" w:sz="18" w:space="0" w:color="777777"/>
          </w:tcBorders>
          <w:shd w:val="clear" w:color="auto" w:fill="auto"/>
        </w:tcPr>
        <w:p w:rsidR="00EB5F99" w:rsidRPr="003330E5" w:rsidRDefault="00EB5F99" w:rsidP="003330E5">
          <w:pPr>
            <w:widowControl w:val="0"/>
            <w:pBdr>
              <w:top w:val="nil"/>
              <w:left w:val="nil"/>
              <w:bottom w:val="nil"/>
              <w:right w:val="nil"/>
              <w:between w:val="nil"/>
            </w:pBdr>
            <w:spacing w:line="276" w:lineRule="auto"/>
            <w:rPr>
              <w:rFonts w:ascii="Arial" w:eastAsia="Arial" w:hAnsi="Arial" w:cs="Arial"/>
              <w:b/>
            </w:rPr>
          </w:pPr>
        </w:p>
      </w:tc>
      <w:tc>
        <w:tcPr>
          <w:tcW w:w="8266"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rsidR="00EB5F99" w:rsidRPr="003330E5" w:rsidRDefault="00392049" w:rsidP="003330E5">
          <w:pPr>
            <w:pStyle w:val="Heading6"/>
            <w:spacing w:before="0" w:after="0"/>
            <w:ind w:right="72"/>
            <w:jc w:val="center"/>
            <w:rPr>
              <w:rFonts w:ascii="Arial" w:eastAsia="Arial" w:hAnsi="Arial" w:cs="Arial"/>
              <w:b/>
              <w:sz w:val="26"/>
              <w:szCs w:val="26"/>
            </w:rPr>
          </w:pPr>
          <w:r w:rsidRPr="003330E5">
            <w:rPr>
              <w:rFonts w:ascii="Arial" w:eastAsia="Arial" w:hAnsi="Arial" w:cs="Arial"/>
              <w:b/>
              <w:sz w:val="26"/>
              <w:szCs w:val="26"/>
            </w:rPr>
            <w:t>INTEGRITY PACT (LAMPIRAN A)</w:t>
          </w:r>
        </w:p>
      </w:tc>
    </w:tr>
  </w:tbl>
  <w:p w:rsidR="00EB5F99" w:rsidRDefault="00EB5F9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403F"/>
    <w:multiLevelType w:val="multilevel"/>
    <w:tmpl w:val="00A4E3D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99"/>
    <w:rsid w:val="00114193"/>
    <w:rsid w:val="001552C3"/>
    <w:rsid w:val="003330E5"/>
    <w:rsid w:val="00346556"/>
    <w:rsid w:val="00392049"/>
    <w:rsid w:val="00732999"/>
    <w:rsid w:val="00EB5F9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B1EA"/>
  <w15:docId w15:val="{348A6457-FD1E-4F40-A6DC-2D3221BE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uiPriority w:val="9"/>
    <w:qFormat/>
    <w:pPr>
      <w:keepNext/>
      <w:jc w:val="right"/>
      <w:outlineLvl w:val="0"/>
    </w:pPr>
    <w:rPr>
      <w:rFonts w:ascii="Arial" w:eastAsia="Arial" w:hAnsi="Arial" w:cs="Arial"/>
      <w:b/>
      <w:sz w:val="18"/>
      <w:szCs w:val="18"/>
    </w:rPr>
  </w:style>
  <w:style w:type="paragraph" w:styleId="Heading2">
    <w:name w:val="heading 2"/>
    <w:basedOn w:val="Normal"/>
    <w:next w:val="Normal"/>
    <w:uiPriority w:val="9"/>
    <w:unhideWhenUsed/>
    <w:qFormat/>
    <w:pPr>
      <w:keepNext/>
      <w:ind w:left="7200"/>
      <w:jc w:val="both"/>
      <w:outlineLvl w:val="1"/>
    </w:pPr>
    <w:rPr>
      <w:rFonts w:ascii="Arial" w:eastAsia="Arial" w:hAnsi="Arial" w:cs="Arial"/>
      <w:b/>
    </w:rPr>
  </w:style>
  <w:style w:type="paragraph" w:styleId="Heading3">
    <w:name w:val="heading 3"/>
    <w:basedOn w:val="Normal"/>
    <w:next w:val="Normal"/>
    <w:uiPriority w:val="9"/>
    <w:unhideWhenUsed/>
    <w:qFormat/>
    <w:pPr>
      <w:keepNext/>
      <w:ind w:right="72"/>
      <w:jc w:val="center"/>
      <w:outlineLvl w:val="2"/>
    </w:pPr>
    <w:rPr>
      <w:rFonts w:ascii="Arial" w:eastAsia="Arial" w:hAnsi="Arial" w:cs="Arial"/>
      <w:b/>
      <w:sz w:val="24"/>
      <w:szCs w:val="24"/>
    </w:rPr>
  </w:style>
  <w:style w:type="paragraph" w:styleId="Heading4">
    <w:name w:val="heading 4"/>
    <w:basedOn w:val="Normal"/>
    <w:next w:val="Normal"/>
    <w:uiPriority w:val="9"/>
    <w:unhideWhenUsed/>
    <w:qFormat/>
    <w:pPr>
      <w:keepNext/>
      <w:jc w:val="center"/>
      <w:outlineLvl w:val="3"/>
    </w:pPr>
    <w:rPr>
      <w:rFonts w:ascii="Arial" w:eastAsia="Arial" w:hAnsi="Arial" w:cs="Arial"/>
      <w:b/>
      <w:sz w:val="22"/>
      <w:szCs w:val="22"/>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spacing w:before="120" w:after="120"/>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552C3"/>
    <w:pPr>
      <w:tabs>
        <w:tab w:val="center" w:pos="4513"/>
        <w:tab w:val="right" w:pos="9026"/>
      </w:tabs>
    </w:pPr>
  </w:style>
  <w:style w:type="character" w:customStyle="1" w:styleId="HeaderChar">
    <w:name w:val="Header Char"/>
    <w:basedOn w:val="DefaultParagraphFont"/>
    <w:link w:val="Header"/>
    <w:uiPriority w:val="99"/>
    <w:rsid w:val="001552C3"/>
  </w:style>
  <w:style w:type="paragraph" w:styleId="Footer">
    <w:name w:val="footer"/>
    <w:basedOn w:val="Normal"/>
    <w:link w:val="FooterChar"/>
    <w:uiPriority w:val="99"/>
    <w:unhideWhenUsed/>
    <w:rsid w:val="001552C3"/>
    <w:pPr>
      <w:tabs>
        <w:tab w:val="center" w:pos="4513"/>
        <w:tab w:val="right" w:pos="9026"/>
      </w:tabs>
    </w:pPr>
  </w:style>
  <w:style w:type="character" w:customStyle="1" w:styleId="FooterChar">
    <w:name w:val="Footer Char"/>
    <w:basedOn w:val="DefaultParagraphFont"/>
    <w:link w:val="Footer"/>
    <w:uiPriority w:val="99"/>
    <w:rsid w:val="0015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UMTiPRIEUplDkzmk6EkhZk6onA==">CgMxLjAyCGguZ2pkZ3hzOAByITFXLTZqZkNWb2RYVDVGUlJHdHZGWC1GTkduNmZCNV85Sg==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UKM 3060</dc:creator>
  <cp:keywords/>
  <cp:lastModifiedBy>UKM</cp:lastModifiedBy>
  <cp:revision>2</cp:revision>
  <dcterms:created xsi:type="dcterms:W3CDTF">2024-01-11T01:00:00Z</dcterms:created>
  <dcterms:modified xsi:type="dcterms:W3CDTF">2024-01-11T01:00:00Z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sedur">
    <vt:lpwstr>UKM-SPKP-BEN-PK02 Pengurusan Perolehan</vt:lpwstr>
  </property>
  <property fmtid="{D5CDD505-2E9C-101B-9397-08002B2CF9AE}" pid="3" name="ContentType">
    <vt:lpwstr>Document</vt:lpwstr>
  </property>
  <property fmtid="{D5CDD505-2E9C-101B-9397-08002B2CF9AE}" pid="4" name="ContentTypeId">
    <vt:lpwstr>0x010100FAAB7F6146B45C488878781A8F4084DD</vt:lpwstr>
  </property>
  <property fmtid="{D5CDD505-2E9C-101B-9397-08002B2CF9AE}" pid="5" name="Kategori Paparan Dokumen">
    <vt:lpwstr>Selain Warga PTJ</vt:lpwstr>
  </property>
  <property fmtid="{D5CDD505-2E9C-101B-9397-08002B2CF9AE}" pid="6" name="Kategori Dokumen">
    <vt:lpwstr>04. Borang</vt:lpwstr>
  </property>
  <property fmtid="{D5CDD505-2E9C-101B-9397-08002B2CF9AE}" pid="7" name="Paparan Borang di PKU">
    <vt:lpwstr>Tidak</vt:lpwstr>
  </property>
</Properties>
</file>